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ECA" w:rsidRDefault="00FC3ECA"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Block Diagram to Circuit Diagram</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C1A6C" w:rsidRDefault="002C1A6C"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574F97" w:rsidRPr="00CA1ED8" w:rsidRDefault="00A34211" w:rsidP="00CA1ED8">
      <w:pPr>
        <w:jc w:val="center"/>
        <w:rPr>
          <w:rFonts w:ascii="Times New Roman" w:hAnsi="Times New Roman" w:cs="Times New Roman"/>
          <w:b/>
          <w:sz w:val="24"/>
          <w:szCs w:val="24"/>
        </w:rPr>
      </w:pPr>
      <w:r w:rsidRPr="00CA1ED8">
        <w:rPr>
          <w:rFonts w:ascii="Times New Roman" w:hAnsi="Times New Roman" w:cs="Times New Roman"/>
          <w:b/>
          <w:sz w:val="24"/>
          <w:szCs w:val="24"/>
        </w:rPr>
        <w:lastRenderedPageBreak/>
        <w:t>Block Diagram to Circuit Diagram</w:t>
      </w:r>
    </w:p>
    <w:p w:rsidR="00041BEF" w:rsidRDefault="00041BEF" w:rsidP="00041BEF"/>
    <w:p w:rsidR="00E66E48" w:rsidRDefault="00041BEF" w:rsidP="00041BEF">
      <w:pPr>
        <w:tabs>
          <w:tab w:val="left" w:pos="1050"/>
        </w:tabs>
        <w:ind w:left="8640"/>
        <w:rPr>
          <w:rFonts w:ascii="Times New Roman" w:hAnsi="Times New Roman" w:cs="Times New Roman"/>
          <w:sz w:val="24"/>
          <w:szCs w:val="24"/>
        </w:rPr>
      </w:pPr>
      <w:r w:rsidRPr="00E66E48">
        <w:tab/>
        <w:t xml:space="preserve">                                                                                                                                                                                             </w:t>
      </w:r>
    </w:p>
    <w:p w:rsidR="008714F4" w:rsidRPr="006F5461" w:rsidRDefault="008714F4" w:rsidP="008714F4">
      <w:pPr>
        <w:tabs>
          <w:tab w:val="left" w:pos="1050"/>
        </w:tabs>
        <w:ind w:left="8640"/>
        <w:rPr>
          <w:rFonts w:ascii="Times New Roman" w:hAnsi="Times New Roman" w:cs="Times New Roman"/>
          <w:sz w:val="24"/>
          <w:szCs w:val="24"/>
        </w:rPr>
      </w:pPr>
    </w:p>
    <w:p w:rsidR="008714F4" w:rsidRDefault="008714F4" w:rsidP="009C399E">
      <w:pPr>
        <w:tabs>
          <w:tab w:val="left" w:pos="1050"/>
        </w:tabs>
        <w:spacing w:line="480" w:lineRule="auto"/>
        <w:jc w:val="both"/>
        <w:rPr>
          <w:rFonts w:ascii="Times New Roman" w:hAnsi="Times New Roman" w:cs="Times New Roman"/>
          <w:sz w:val="24"/>
          <w:szCs w:val="24"/>
        </w:rPr>
      </w:pPr>
      <w:r>
        <w:rPr>
          <w:noProof/>
        </w:rPr>
        <w:drawing>
          <wp:inline distT="0" distB="0" distL="0" distR="0" wp14:anchorId="0134C631" wp14:editId="3B8D18E0">
            <wp:extent cx="4933950" cy="3514725"/>
            <wp:effectExtent l="0" t="0" r="0" b="9525"/>
            <wp:docPr id="13" name="Picture 13" descr="Tokeo la picha la 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keo la picha la Circuit Diagra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33950" cy="3514725"/>
                    </a:xfrm>
                    <a:prstGeom prst="rect">
                      <a:avLst/>
                    </a:prstGeom>
                    <a:noFill/>
                    <a:ln>
                      <a:noFill/>
                    </a:ln>
                  </pic:spPr>
                </pic:pic>
              </a:graphicData>
            </a:graphic>
          </wp:inline>
        </w:drawing>
      </w: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The pressure exerted produces mechanical stress which ends up producing a piezoelectric effect. Piezoelectric effect generates electric charge due to the mechanical stress applied (</w:t>
      </w:r>
      <w:proofErr w:type="spellStart"/>
      <w:r w:rsidRPr="00577848">
        <w:rPr>
          <w:rFonts w:ascii="Times New Roman" w:hAnsi="Times New Roman" w:cs="Times New Roman"/>
          <w:sz w:val="24"/>
          <w:szCs w:val="24"/>
        </w:rPr>
        <w:t>Arnau</w:t>
      </w:r>
      <w:proofErr w:type="spellEnd"/>
      <w:r w:rsidRPr="00577848">
        <w:rPr>
          <w:rFonts w:ascii="Times New Roman" w:hAnsi="Times New Roman" w:cs="Times New Roman"/>
          <w:sz w:val="24"/>
          <w:szCs w:val="24"/>
        </w:rPr>
        <w:t>, 2004). The electric charges are then converted to direct current and fed to the battery for storage. From the battery, it is then directed to the inverter that converts from direct current to alternating current and then stepped up before the power is used in the loading sections.</w:t>
      </w: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 xml:space="preserve"> The main advan</w:t>
      </w:r>
      <w:r w:rsidR="008714F4">
        <w:rPr>
          <w:rFonts w:ascii="Times New Roman" w:hAnsi="Times New Roman" w:cs="Times New Roman"/>
          <w:sz w:val="24"/>
          <w:szCs w:val="24"/>
        </w:rPr>
        <w:t>tages of this project are that, t</w:t>
      </w:r>
      <w:r w:rsidRPr="00577848">
        <w:rPr>
          <w:rFonts w:ascii="Times New Roman" w:hAnsi="Times New Roman" w:cs="Times New Roman"/>
          <w:sz w:val="24"/>
          <w:szCs w:val="24"/>
        </w:rPr>
        <w:t xml:space="preserve">he circuit diagram presentation shows all the electronic parts and besides it presents the interconnection in an easy way that one can follow. The diagram's visual clearness is evident, and it has a convenient information home floor. The diagram is easy to draw hence fast when presenting. The interconnection of the electronic parts is </w:t>
      </w:r>
      <w:r w:rsidRPr="00577848">
        <w:rPr>
          <w:rFonts w:ascii="Times New Roman" w:hAnsi="Times New Roman" w:cs="Times New Roman"/>
          <w:sz w:val="24"/>
          <w:szCs w:val="24"/>
        </w:rPr>
        <w:lastRenderedPageBreak/>
        <w:t xml:space="preserve">also easily noticed. So, with the help of the diagram one can easily connect the electronic part without having any trouble. It shows how the system works without unnecessary details by just looking how the electronic parts are interconnected. </w:t>
      </w:r>
    </w:p>
    <w:p w:rsidR="009C399E" w:rsidRPr="00577848" w:rsidRDefault="009C399E" w:rsidP="009C399E">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 xml:space="preserve"> Most importantly a circuit diagram omits irrelevant information that concerns connection of the electronic parts that are anticipated. The representation of the electronic parts in a circuit diagram is normally arranged in such way that it can be interpreted easily. It is important to note that after irrelevant details are not conveyed, one can even add unrealistic elements but ultimately they aid comprehension.  </w:t>
      </w:r>
    </w:p>
    <w:p w:rsidR="009C399E" w:rsidRPr="00577848" w:rsidRDefault="009C399E" w:rsidP="009C399E">
      <w:pPr>
        <w:tabs>
          <w:tab w:val="left" w:pos="1050"/>
        </w:tabs>
        <w:spacing w:line="480" w:lineRule="auto"/>
        <w:jc w:val="both"/>
        <w:rPr>
          <w:rFonts w:ascii="Times New Roman" w:hAnsi="Times New Roman" w:cs="Times New Roman"/>
          <w:sz w:val="24"/>
          <w:szCs w:val="24"/>
        </w:rPr>
      </w:pPr>
    </w:p>
    <w:p w:rsidR="009C399E" w:rsidRPr="00577848" w:rsidRDefault="009C399E" w:rsidP="009C399E">
      <w:pPr>
        <w:tabs>
          <w:tab w:val="left" w:pos="1050"/>
        </w:tabs>
        <w:spacing w:line="480" w:lineRule="auto"/>
        <w:jc w:val="both"/>
        <w:rPr>
          <w:rFonts w:ascii="Times New Roman" w:hAnsi="Times New Roman" w:cs="Times New Roman"/>
          <w:sz w:val="24"/>
          <w:szCs w:val="24"/>
        </w:rPr>
      </w:pPr>
    </w:p>
    <w:p w:rsidR="009C399E" w:rsidRDefault="009C399E" w:rsidP="009C399E">
      <w:pPr>
        <w:tabs>
          <w:tab w:val="left" w:pos="1050"/>
        </w:tabs>
        <w:spacing w:line="480" w:lineRule="auto"/>
        <w:jc w:val="both"/>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Default="009C399E" w:rsidP="009C399E">
      <w:pPr>
        <w:tabs>
          <w:tab w:val="left" w:pos="1050"/>
        </w:tabs>
        <w:spacing w:line="480" w:lineRule="auto"/>
        <w:jc w:val="center"/>
        <w:rPr>
          <w:rFonts w:ascii="Times New Roman" w:hAnsi="Times New Roman" w:cs="Times New Roman"/>
          <w:sz w:val="24"/>
          <w:szCs w:val="24"/>
        </w:rPr>
      </w:pPr>
    </w:p>
    <w:p w:rsidR="009C399E" w:rsidRPr="00577848" w:rsidRDefault="009C399E" w:rsidP="009C399E">
      <w:pPr>
        <w:tabs>
          <w:tab w:val="left" w:pos="1050"/>
        </w:tabs>
        <w:spacing w:line="480" w:lineRule="auto"/>
        <w:jc w:val="center"/>
        <w:rPr>
          <w:rFonts w:ascii="Times New Roman" w:hAnsi="Times New Roman" w:cs="Times New Roman"/>
          <w:sz w:val="24"/>
          <w:szCs w:val="24"/>
        </w:rPr>
      </w:pPr>
      <w:r w:rsidRPr="00577848">
        <w:rPr>
          <w:rFonts w:ascii="Times New Roman" w:hAnsi="Times New Roman" w:cs="Times New Roman"/>
          <w:sz w:val="24"/>
          <w:szCs w:val="24"/>
        </w:rPr>
        <w:t>References</w:t>
      </w:r>
    </w:p>
    <w:p w:rsidR="009C399E" w:rsidRDefault="009C399E" w:rsidP="009C399E">
      <w:pPr>
        <w:tabs>
          <w:tab w:val="left" w:pos="1050"/>
        </w:tabs>
        <w:spacing w:line="480" w:lineRule="auto"/>
        <w:ind w:left="1051" w:hanging="1051"/>
        <w:jc w:val="both"/>
        <w:rPr>
          <w:rFonts w:ascii="Times New Roman" w:hAnsi="Times New Roman" w:cs="Times New Roman"/>
          <w:sz w:val="24"/>
          <w:szCs w:val="24"/>
        </w:rPr>
      </w:pPr>
      <w:proofErr w:type="spellStart"/>
      <w:r w:rsidRPr="00577848">
        <w:rPr>
          <w:rFonts w:ascii="Times New Roman" w:hAnsi="Times New Roman" w:cs="Times New Roman"/>
          <w:sz w:val="24"/>
          <w:szCs w:val="24"/>
        </w:rPr>
        <w:t>Arnau</w:t>
      </w:r>
      <w:proofErr w:type="spellEnd"/>
      <w:r w:rsidRPr="00577848">
        <w:rPr>
          <w:rFonts w:ascii="Times New Roman" w:hAnsi="Times New Roman" w:cs="Times New Roman"/>
          <w:sz w:val="24"/>
          <w:szCs w:val="24"/>
        </w:rPr>
        <w:t xml:space="preserve">, V. A. (2004). </w:t>
      </w:r>
      <w:proofErr w:type="gramStart"/>
      <w:r w:rsidRPr="00577848">
        <w:rPr>
          <w:rFonts w:ascii="Times New Roman" w:hAnsi="Times New Roman" w:cs="Times New Roman"/>
          <w:sz w:val="24"/>
          <w:szCs w:val="24"/>
        </w:rPr>
        <w:t>Piezoelectric Transducers and Applications.</w:t>
      </w:r>
      <w:proofErr w:type="gramEnd"/>
      <w:r w:rsidRPr="00577848">
        <w:rPr>
          <w:rFonts w:ascii="Times New Roman" w:hAnsi="Times New Roman" w:cs="Times New Roman"/>
          <w:sz w:val="24"/>
          <w:szCs w:val="24"/>
        </w:rPr>
        <w:t xml:space="preserve"> Berlin, Heidelberg: Springer Berlin Heidelberg.</w:t>
      </w:r>
      <w:r>
        <w:rPr>
          <w:rFonts w:ascii="Times New Roman" w:hAnsi="Times New Roman" w:cs="Times New Roman"/>
          <w:sz w:val="24"/>
          <w:szCs w:val="24"/>
        </w:rPr>
        <w:tab/>
      </w:r>
    </w:p>
    <w:p w:rsidR="008714F4" w:rsidRPr="008714F4" w:rsidRDefault="008714F4" w:rsidP="009C399E">
      <w:pPr>
        <w:tabs>
          <w:tab w:val="left" w:pos="1050"/>
        </w:tabs>
        <w:spacing w:line="480" w:lineRule="auto"/>
        <w:ind w:left="1051" w:hanging="1051"/>
        <w:jc w:val="both"/>
        <w:rPr>
          <w:rFonts w:ascii="Times New Roman" w:hAnsi="Times New Roman" w:cs="Times New Roman"/>
          <w:sz w:val="24"/>
          <w:szCs w:val="24"/>
        </w:rPr>
      </w:pPr>
      <w:hyperlink r:id="rId8" w:tgtFrame="_blank" w:history="1">
        <w:r w:rsidRPr="008714F4">
          <w:rPr>
            <w:rStyle w:val="Hyperlink"/>
            <w:rFonts w:ascii="Times New Roman" w:hAnsi="Times New Roman" w:cs="Times New Roman"/>
          </w:rPr>
          <w:t>https://www.google.ae/search?q=Circuit+Diagram&amp;dcr=0&amp;source=lnms&amp;tbm=isch&amp;sa=X&amp;ve</w:t>
        </w:r>
        <w:bookmarkStart w:id="0" w:name="_GoBack"/>
        <w:bookmarkEnd w:id="0"/>
        <w:r w:rsidRPr="008714F4">
          <w:rPr>
            <w:rStyle w:val="Hyperlink"/>
            <w:rFonts w:ascii="Times New Roman" w:hAnsi="Times New Roman" w:cs="Times New Roman"/>
          </w:rPr>
          <w:t>d=0ahUKEwizva6mw_nZAhUIsxQKHcIKB9UQ_AUICigB&amp;biw=1366&amp;bih=613</w:t>
        </w:r>
      </w:hyperlink>
    </w:p>
    <w:p w:rsidR="009C399E" w:rsidRPr="00E66E48" w:rsidRDefault="009C399E" w:rsidP="009C399E">
      <w:pPr>
        <w:tabs>
          <w:tab w:val="left" w:pos="1050"/>
        </w:tabs>
      </w:pPr>
    </w:p>
    <w:p w:rsidR="005A7802" w:rsidRPr="00A974F0" w:rsidRDefault="006F5461" w:rsidP="009C399E">
      <w:pPr>
        <w:tabs>
          <w:tab w:val="left" w:pos="105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FC0C93" w:rsidRPr="00E66E48" w:rsidRDefault="00FC0C93" w:rsidP="00E66E48">
      <w:pPr>
        <w:tabs>
          <w:tab w:val="left" w:pos="1050"/>
        </w:tabs>
      </w:pPr>
    </w:p>
    <w:sectPr w:rsidR="00FC0C93" w:rsidRPr="00E66E48" w:rsidSect="00C3345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02A" w:rsidRDefault="0006502A" w:rsidP="00751AC2">
      <w:pPr>
        <w:spacing w:after="0" w:line="240" w:lineRule="auto"/>
      </w:pPr>
      <w:r>
        <w:separator/>
      </w:r>
    </w:p>
  </w:endnote>
  <w:endnote w:type="continuationSeparator" w:id="0">
    <w:p w:rsidR="0006502A" w:rsidRDefault="0006502A" w:rsidP="0075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02A" w:rsidRDefault="0006502A" w:rsidP="00751AC2">
      <w:pPr>
        <w:spacing w:after="0" w:line="240" w:lineRule="auto"/>
      </w:pPr>
      <w:r>
        <w:separator/>
      </w:r>
    </w:p>
  </w:footnote>
  <w:footnote w:type="continuationSeparator" w:id="0">
    <w:p w:rsidR="0006502A" w:rsidRDefault="0006502A" w:rsidP="00751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896" w:rsidRPr="00EE5F2F" w:rsidRDefault="00EE5F2F" w:rsidP="00EE5F2F">
    <w:pPr>
      <w:pStyle w:val="Header"/>
      <w:spacing w:line="480" w:lineRule="auto"/>
      <w:jc w:val="right"/>
      <w:rPr>
        <w:rFonts w:ascii="Times New Roman" w:hAnsi="Times New Roman" w:cs="Times New Roman"/>
        <w:sz w:val="24"/>
        <w:szCs w:val="24"/>
      </w:rPr>
    </w:pPr>
    <w:r w:rsidRPr="00EE5F2F">
      <w:rPr>
        <w:rFonts w:ascii="Times New Roman" w:hAnsi="Times New Roman" w:cs="Times New Roman"/>
        <w:sz w:val="24"/>
        <w:szCs w:val="24"/>
      </w:rPr>
      <w:t>BLOCK DIAGRAM TO CIRCUIT DIAGRAM</w:t>
    </w:r>
    <w:sdt>
      <w:sdtPr>
        <w:rPr>
          <w:rFonts w:ascii="Times New Roman" w:hAnsi="Times New Roman" w:cs="Times New Roman"/>
          <w:sz w:val="24"/>
          <w:szCs w:val="24"/>
        </w:rPr>
        <w:id w:val="14158190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25896" w:rsidRPr="00EE5F2F">
          <w:rPr>
            <w:rFonts w:ascii="Times New Roman" w:hAnsi="Times New Roman" w:cs="Times New Roman"/>
            <w:sz w:val="24"/>
            <w:szCs w:val="24"/>
          </w:rPr>
          <w:fldChar w:fldCharType="begin"/>
        </w:r>
        <w:r w:rsidR="00725896" w:rsidRPr="00EE5F2F">
          <w:rPr>
            <w:rFonts w:ascii="Times New Roman" w:hAnsi="Times New Roman" w:cs="Times New Roman"/>
            <w:sz w:val="24"/>
            <w:szCs w:val="24"/>
          </w:rPr>
          <w:instrText xml:space="preserve"> PAGE   \* MERGEFORMAT </w:instrText>
        </w:r>
        <w:r w:rsidR="00725896" w:rsidRPr="00EE5F2F">
          <w:rPr>
            <w:rFonts w:ascii="Times New Roman" w:hAnsi="Times New Roman" w:cs="Times New Roman"/>
            <w:sz w:val="24"/>
            <w:szCs w:val="24"/>
          </w:rPr>
          <w:fldChar w:fldCharType="separate"/>
        </w:r>
        <w:r w:rsidR="008714F4">
          <w:rPr>
            <w:rFonts w:ascii="Times New Roman" w:hAnsi="Times New Roman" w:cs="Times New Roman"/>
            <w:noProof/>
            <w:sz w:val="24"/>
            <w:szCs w:val="24"/>
          </w:rPr>
          <w:t>2</w:t>
        </w:r>
        <w:r w:rsidR="00725896" w:rsidRPr="00EE5F2F">
          <w:rPr>
            <w:rFonts w:ascii="Times New Roman" w:hAnsi="Times New Roman" w:cs="Times New Roman"/>
            <w:noProof/>
            <w:sz w:val="24"/>
            <w:szCs w:val="24"/>
          </w:rPr>
          <w:fldChar w:fldCharType="end"/>
        </w:r>
      </w:sdtContent>
    </w:sdt>
  </w:p>
  <w:p w:rsidR="00725896" w:rsidRDefault="007258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457" w:rsidRPr="00C33457" w:rsidRDefault="00C33457" w:rsidP="00C33457">
    <w:pPr>
      <w:pStyle w:val="Header"/>
      <w:spacing w:line="480" w:lineRule="auto"/>
      <w:jc w:val="right"/>
      <w:rPr>
        <w:rFonts w:ascii="Times New Roman" w:hAnsi="Times New Roman" w:cs="Times New Roman"/>
        <w:sz w:val="24"/>
        <w:szCs w:val="24"/>
      </w:rPr>
    </w:pPr>
    <w:r w:rsidRPr="00C33457">
      <w:rPr>
        <w:rFonts w:ascii="Times New Roman" w:hAnsi="Times New Roman" w:cs="Times New Roman"/>
        <w:sz w:val="24"/>
        <w:szCs w:val="24"/>
      </w:rPr>
      <w:t>Running Head: BLOCK DIAGRAM TO CIRCUIT DIAGRAM</w:t>
    </w:r>
    <w:sdt>
      <w:sdtPr>
        <w:rPr>
          <w:rFonts w:ascii="Times New Roman" w:hAnsi="Times New Roman" w:cs="Times New Roman"/>
          <w:sz w:val="24"/>
          <w:szCs w:val="24"/>
        </w:rPr>
        <w:id w:val="-2025549233"/>
        <w:docPartObj>
          <w:docPartGallery w:val="Page Numbers (Top of Page)"/>
          <w:docPartUnique/>
        </w:docPartObj>
      </w:sdtPr>
      <w:sdtEndPr>
        <w:rPr>
          <w:noProof/>
        </w:rPr>
      </w:sdtEndPr>
      <w:sdtContent>
        <w:r>
          <w:rPr>
            <w:rFonts w:ascii="Times New Roman" w:hAnsi="Times New Roman" w:cs="Times New Roman"/>
            <w:sz w:val="24"/>
            <w:szCs w:val="24"/>
          </w:rPr>
          <w:tab/>
        </w:r>
        <w:r w:rsidRPr="00C33457">
          <w:rPr>
            <w:rFonts w:ascii="Times New Roman" w:hAnsi="Times New Roman" w:cs="Times New Roman"/>
            <w:sz w:val="24"/>
            <w:szCs w:val="24"/>
          </w:rPr>
          <w:fldChar w:fldCharType="begin"/>
        </w:r>
        <w:r w:rsidRPr="00C33457">
          <w:rPr>
            <w:rFonts w:ascii="Times New Roman" w:hAnsi="Times New Roman" w:cs="Times New Roman"/>
            <w:sz w:val="24"/>
            <w:szCs w:val="24"/>
          </w:rPr>
          <w:instrText xml:space="preserve"> PAGE   \* MERGEFORMAT </w:instrText>
        </w:r>
        <w:r w:rsidRPr="00C33457">
          <w:rPr>
            <w:rFonts w:ascii="Times New Roman" w:hAnsi="Times New Roman" w:cs="Times New Roman"/>
            <w:sz w:val="24"/>
            <w:szCs w:val="24"/>
          </w:rPr>
          <w:fldChar w:fldCharType="separate"/>
        </w:r>
        <w:r w:rsidR="008714F4">
          <w:rPr>
            <w:rFonts w:ascii="Times New Roman" w:hAnsi="Times New Roman" w:cs="Times New Roman"/>
            <w:noProof/>
            <w:sz w:val="24"/>
            <w:szCs w:val="24"/>
          </w:rPr>
          <w:t>1</w:t>
        </w:r>
        <w:r w:rsidRPr="00C33457">
          <w:rPr>
            <w:rFonts w:ascii="Times New Roman" w:hAnsi="Times New Roman" w:cs="Times New Roman"/>
            <w:noProof/>
            <w:sz w:val="24"/>
            <w:szCs w:val="24"/>
          </w:rPr>
          <w:fldChar w:fldCharType="end"/>
        </w:r>
      </w:sdtContent>
    </w:sdt>
  </w:p>
  <w:p w:rsidR="00C33457" w:rsidRDefault="00C33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02D"/>
    <w:rsid w:val="00023920"/>
    <w:rsid w:val="00041BEF"/>
    <w:rsid w:val="0006502A"/>
    <w:rsid w:val="00094640"/>
    <w:rsid w:val="000C3AFC"/>
    <w:rsid w:val="000E453A"/>
    <w:rsid w:val="000E569F"/>
    <w:rsid w:val="000F3F17"/>
    <w:rsid w:val="00196DAB"/>
    <w:rsid w:val="001A0542"/>
    <w:rsid w:val="001E4E00"/>
    <w:rsid w:val="00286189"/>
    <w:rsid w:val="002C1A6C"/>
    <w:rsid w:val="002E1CE0"/>
    <w:rsid w:val="002F169F"/>
    <w:rsid w:val="00344B7A"/>
    <w:rsid w:val="0039479F"/>
    <w:rsid w:val="003E20D4"/>
    <w:rsid w:val="00407CAC"/>
    <w:rsid w:val="00467D01"/>
    <w:rsid w:val="004728B1"/>
    <w:rsid w:val="0047702D"/>
    <w:rsid w:val="004D3F9D"/>
    <w:rsid w:val="004E3C4C"/>
    <w:rsid w:val="004E7E70"/>
    <w:rsid w:val="005029F5"/>
    <w:rsid w:val="00523FF0"/>
    <w:rsid w:val="00554BBE"/>
    <w:rsid w:val="00574F97"/>
    <w:rsid w:val="005A7802"/>
    <w:rsid w:val="005B4684"/>
    <w:rsid w:val="005E171A"/>
    <w:rsid w:val="005F512B"/>
    <w:rsid w:val="006403E3"/>
    <w:rsid w:val="0067656C"/>
    <w:rsid w:val="006F5461"/>
    <w:rsid w:val="00725896"/>
    <w:rsid w:val="00751AC2"/>
    <w:rsid w:val="007C6140"/>
    <w:rsid w:val="00820229"/>
    <w:rsid w:val="008405E8"/>
    <w:rsid w:val="00870D9C"/>
    <w:rsid w:val="008714F4"/>
    <w:rsid w:val="008D4FAE"/>
    <w:rsid w:val="008E1368"/>
    <w:rsid w:val="009C399E"/>
    <w:rsid w:val="009D112E"/>
    <w:rsid w:val="00A34211"/>
    <w:rsid w:val="00A73D04"/>
    <w:rsid w:val="00A974F0"/>
    <w:rsid w:val="00AA7C72"/>
    <w:rsid w:val="00AD37BA"/>
    <w:rsid w:val="00B14317"/>
    <w:rsid w:val="00B21F9D"/>
    <w:rsid w:val="00B740D8"/>
    <w:rsid w:val="00B9063A"/>
    <w:rsid w:val="00C21E76"/>
    <w:rsid w:val="00C2786F"/>
    <w:rsid w:val="00C33457"/>
    <w:rsid w:val="00CA1ED8"/>
    <w:rsid w:val="00D151BB"/>
    <w:rsid w:val="00D20271"/>
    <w:rsid w:val="00D410F4"/>
    <w:rsid w:val="00E34CB8"/>
    <w:rsid w:val="00E66E48"/>
    <w:rsid w:val="00E94BC2"/>
    <w:rsid w:val="00EC6AB7"/>
    <w:rsid w:val="00EE5F2F"/>
    <w:rsid w:val="00F26DCC"/>
    <w:rsid w:val="00F94563"/>
    <w:rsid w:val="00FB512C"/>
    <w:rsid w:val="00FB6660"/>
    <w:rsid w:val="00FC0C93"/>
    <w:rsid w:val="00FC3ECA"/>
    <w:rsid w:val="00FC76E4"/>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C2"/>
  </w:style>
  <w:style w:type="paragraph" w:styleId="Footer">
    <w:name w:val="footer"/>
    <w:basedOn w:val="Normal"/>
    <w:link w:val="FooterChar"/>
    <w:uiPriority w:val="99"/>
    <w:unhideWhenUsed/>
    <w:rsid w:val="0075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C2"/>
  </w:style>
  <w:style w:type="character" w:customStyle="1" w:styleId="st">
    <w:name w:val="st"/>
    <w:basedOn w:val="DefaultParagraphFont"/>
    <w:rsid w:val="00AA7C72"/>
  </w:style>
  <w:style w:type="character" w:styleId="Emphasis">
    <w:name w:val="Emphasis"/>
    <w:basedOn w:val="DefaultParagraphFont"/>
    <w:uiPriority w:val="20"/>
    <w:qFormat/>
    <w:rsid w:val="00AA7C72"/>
    <w:rPr>
      <w:i/>
      <w:iCs/>
    </w:rPr>
  </w:style>
  <w:style w:type="paragraph" w:styleId="BalloonText">
    <w:name w:val="Balloon Text"/>
    <w:basedOn w:val="Normal"/>
    <w:link w:val="BalloonTextChar"/>
    <w:uiPriority w:val="99"/>
    <w:semiHidden/>
    <w:unhideWhenUsed/>
    <w:rsid w:val="00871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4F4"/>
    <w:rPr>
      <w:rFonts w:ascii="Tahoma" w:hAnsi="Tahoma" w:cs="Tahoma"/>
      <w:sz w:val="16"/>
      <w:szCs w:val="16"/>
    </w:rPr>
  </w:style>
  <w:style w:type="character" w:styleId="Hyperlink">
    <w:name w:val="Hyperlink"/>
    <w:basedOn w:val="DefaultParagraphFont"/>
    <w:uiPriority w:val="99"/>
    <w:semiHidden/>
    <w:unhideWhenUsed/>
    <w:rsid w:val="008714F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C2"/>
  </w:style>
  <w:style w:type="paragraph" w:styleId="Footer">
    <w:name w:val="footer"/>
    <w:basedOn w:val="Normal"/>
    <w:link w:val="FooterChar"/>
    <w:uiPriority w:val="99"/>
    <w:unhideWhenUsed/>
    <w:rsid w:val="0075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C2"/>
  </w:style>
  <w:style w:type="character" w:customStyle="1" w:styleId="st">
    <w:name w:val="st"/>
    <w:basedOn w:val="DefaultParagraphFont"/>
    <w:rsid w:val="00AA7C72"/>
  </w:style>
  <w:style w:type="character" w:styleId="Emphasis">
    <w:name w:val="Emphasis"/>
    <w:basedOn w:val="DefaultParagraphFont"/>
    <w:uiPriority w:val="20"/>
    <w:qFormat/>
    <w:rsid w:val="00AA7C72"/>
    <w:rPr>
      <w:i/>
      <w:iCs/>
    </w:rPr>
  </w:style>
  <w:style w:type="paragraph" w:styleId="BalloonText">
    <w:name w:val="Balloon Text"/>
    <w:basedOn w:val="Normal"/>
    <w:link w:val="BalloonTextChar"/>
    <w:uiPriority w:val="99"/>
    <w:semiHidden/>
    <w:unhideWhenUsed/>
    <w:rsid w:val="00871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4F4"/>
    <w:rPr>
      <w:rFonts w:ascii="Tahoma" w:hAnsi="Tahoma" w:cs="Tahoma"/>
      <w:sz w:val="16"/>
      <w:szCs w:val="16"/>
    </w:rPr>
  </w:style>
  <w:style w:type="character" w:styleId="Hyperlink">
    <w:name w:val="Hyperlink"/>
    <w:basedOn w:val="DefaultParagraphFont"/>
    <w:uiPriority w:val="99"/>
    <w:semiHidden/>
    <w:unhideWhenUsed/>
    <w:rsid w:val="008714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ae/search?q=Circuit+Diagram&amp;dcr=0&amp;source=lnms&amp;tbm=isch&amp;sa=X&amp;ved=0ahUKEwizva6mw_nZAhUIsxQKHcIKB9UQ_AUICigB&amp;biw=1366&amp;bih=61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2018-03-19T23:23:00Z</dcterms:created>
  <dcterms:modified xsi:type="dcterms:W3CDTF">2018-03-19T23:23:00Z</dcterms:modified>
</cp:coreProperties>
</file>